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 xml:space="preserve">ланированиеопосредованного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7F6F8C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предмету: _литература</w:t>
      </w:r>
      <w:r w:rsidR="00282EFB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для 10</w:t>
      </w:r>
      <w:r w:rsidR="0082143A">
        <w:rPr>
          <w:rFonts w:ascii="Times New Roman" w:hAnsi="Times New Roman" w:cs="Times New Roman"/>
          <w:sz w:val="24"/>
          <w:szCs w:val="24"/>
        </w:rPr>
        <w:t xml:space="preserve"> 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«Кулларская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46350A">
        <w:rPr>
          <w:rFonts w:ascii="Times New Roman" w:hAnsi="Times New Roman" w:cs="Times New Roman"/>
          <w:sz w:val="24"/>
          <w:szCs w:val="24"/>
        </w:rPr>
        <w:t>(в неделю 3</w:t>
      </w:r>
      <w:r w:rsidR="00254A9D">
        <w:rPr>
          <w:rFonts w:ascii="Times New Roman" w:hAnsi="Times New Roman" w:cs="Times New Roman"/>
          <w:sz w:val="24"/>
          <w:szCs w:val="24"/>
        </w:rPr>
        <w:t xml:space="preserve"> часов)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tbl>
      <w:tblPr>
        <w:tblStyle w:val="a4"/>
        <w:tblpPr w:leftFromText="180" w:rightFromText="180" w:vertAnchor="page" w:horzAnchor="margin" w:tblpXSpec="center" w:tblpY="2790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82143A" w:rsidTr="0066427F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2143A" w:rsidTr="0066427F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задачники и т.д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0C54B3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Психологизм прозы Л.Толстого в романе «Война и мир».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400C92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C54B3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369D0" w:rsidRDefault="009369D0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 инфоурок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C54B3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061A9C" w:rsidRDefault="000C54B3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0C54B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Приёмы изображения душевного мира героев в романе «Война и мир».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0C54B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 инфоурок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C54B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0C54B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0C54B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984806"/>
              </w:rPr>
              <w:t>Роль портрета ,пейзажа,диалогов в романе «Война и мир».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0C54B3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по теме.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 инфоурок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C54B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061A9C" w:rsidRDefault="000C54B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0C54B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984806"/>
              </w:rPr>
              <w:t>Смысл и назначение эпилога в романе «Война и мир».Гуманистический пафос произведения.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0C54B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="00187C4C">
              <w:rPr>
                <w:rFonts w:ascii="Times New Roman" w:hAnsi="Times New Roman" w:cs="Times New Roman"/>
                <w:sz w:val="24"/>
                <w:szCs w:val="24"/>
              </w:rPr>
              <w:t>,сообщение по теме.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87C4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187C4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187C4C" w:rsidP="00A521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Мировое значение творчества Толстого.</w:t>
            </w:r>
          </w:p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187C4C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по теме.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 инфоурок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87C4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187C4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187C4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РР.Сочинение по роману Л.Толстого «Война и мир».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87C4C"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187C4C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 инфоурок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87C4C" w:rsidP="0082143A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18</w:t>
            </w:r>
            <w:r w:rsidR="00061A9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.04</w:t>
            </w:r>
          </w:p>
          <w:p w:rsidR="00061A9C" w:rsidRPr="00061A9C" w:rsidRDefault="00187C4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18</w:t>
            </w:r>
            <w:r w:rsidR="00061A9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061A9C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13743F" w:rsidRDefault="00187C4C" w:rsidP="0082143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 xml:space="preserve">А.П.Чехов.Жизнь и </w:t>
            </w:r>
            <w:r>
              <w:rPr>
                <w:rFonts w:ascii="Times New Roman" w:hAnsi="Times New Roman"/>
                <w:szCs w:val="24"/>
              </w:rPr>
              <w:lastRenderedPageBreak/>
              <w:t>творчество.Значение творческого наследия Чехова для мировой литературы и театра.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8418A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конспект.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инфоурок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</w:t>
            </w:r>
            <w:r w:rsidRPr="00181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187C4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46193" w:rsidRDefault="00187C4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13743F" w:rsidRDefault="0013743F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</w:t>
            </w:r>
            <w:r w:rsidR="00400C9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8418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Темы,сюжеты и проблематика чеховских рассказов. «Человек в футляре», «Студент», «Дама с собачкой».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66427F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8418A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рассказа «Студент».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 инфоурок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78418A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46193" w:rsidRDefault="0078418A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061A9C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061A9C" w:rsidRDefault="0078418A" w:rsidP="00A5217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Спор с традицией и изображение «маленького человека».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</w:t>
            </w:r>
          </w:p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78418A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по теме.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78418A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46193" w:rsidRDefault="0078418A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78418A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Тема пошлости и низменности жизни.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78418A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</w:t>
            </w:r>
          </w:p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46350A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«Тема любви в чеховской прозе».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78418A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46193" w:rsidRDefault="0078418A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46350A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любви в чеховской прозе.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46350A" w:rsidP="007879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пьесу «Вишнёвый сад».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 инфоурок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78418A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46193" w:rsidRDefault="0078418A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8F0C73" w:rsidRDefault="00A52179" w:rsidP="00A52179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F73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03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03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FB7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03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Pr="002E5656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FB7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03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rPr>
          <w:trHeight w:val="2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rPr>
          <w:trHeight w:val="2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Pr="008F0C73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A2150"/>
    <w:rsid w:val="00061A9C"/>
    <w:rsid w:val="000B7D03"/>
    <w:rsid w:val="000C54B3"/>
    <w:rsid w:val="0013743F"/>
    <w:rsid w:val="00187C4C"/>
    <w:rsid w:val="00254A9D"/>
    <w:rsid w:val="00282EFB"/>
    <w:rsid w:val="00400C92"/>
    <w:rsid w:val="0046350A"/>
    <w:rsid w:val="005A5B91"/>
    <w:rsid w:val="005C7557"/>
    <w:rsid w:val="005E0C4A"/>
    <w:rsid w:val="0066427F"/>
    <w:rsid w:val="006A2150"/>
    <w:rsid w:val="0078418A"/>
    <w:rsid w:val="007879D1"/>
    <w:rsid w:val="007F6F8C"/>
    <w:rsid w:val="0082143A"/>
    <w:rsid w:val="008F5DB0"/>
    <w:rsid w:val="00934668"/>
    <w:rsid w:val="009369D0"/>
    <w:rsid w:val="00946193"/>
    <w:rsid w:val="00A52179"/>
    <w:rsid w:val="00AD1F1D"/>
    <w:rsid w:val="00AF5683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Admin</cp:lastModifiedBy>
  <cp:revision>3</cp:revision>
  <dcterms:created xsi:type="dcterms:W3CDTF">2020-04-15T19:24:00Z</dcterms:created>
  <dcterms:modified xsi:type="dcterms:W3CDTF">2020-04-15T19:24:00Z</dcterms:modified>
</cp:coreProperties>
</file>